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960816">
      <w:pPr>
        <w:pStyle w:val="10"/>
        <w:numPr>
          <w:ilvl w:val="1"/>
          <w:numId w:val="0"/>
        </w:numPr>
        <w:jc w:val="center"/>
        <w:rPr>
          <w:sz w:val="30"/>
          <w:szCs w:val="30"/>
        </w:rPr>
      </w:pPr>
      <w:bookmarkStart w:id="0" w:name="_Toc202967263"/>
      <w:r>
        <w:rPr>
          <w:sz w:val="30"/>
          <w:szCs w:val="30"/>
        </w:rPr>
        <w:t xml:space="preserve">Памятка по авторизации пользователей </w:t>
      </w:r>
      <w:r>
        <w:rPr>
          <w:sz w:val="30"/>
          <w:szCs w:val="30"/>
          <w:lang w:val="ru-RU"/>
        </w:rPr>
        <w:t>МО</w:t>
      </w:r>
      <w:r>
        <w:rPr>
          <w:rFonts w:hint="default"/>
          <w:sz w:val="30"/>
          <w:szCs w:val="30"/>
          <w:lang w:val="ru-RU"/>
        </w:rPr>
        <w:t xml:space="preserve"> </w:t>
      </w:r>
      <w:r>
        <w:rPr>
          <w:sz w:val="30"/>
          <w:szCs w:val="30"/>
        </w:rPr>
        <w:t>в подсистемах ГИС ОМС (ФЕРЗЛ и ФПУМП) в продуктивном контуре</w:t>
      </w:r>
    </w:p>
    <w:bookmarkEnd w:id="0"/>
    <w:p w14:paraId="62BA927D">
      <w:pPr>
        <w:pStyle w:val="11"/>
        <w:ind w:firstLine="0"/>
        <w:rPr>
          <w:rFonts w:eastAsia="Arial Unicode MS"/>
        </w:rPr>
      </w:pPr>
    </w:p>
    <w:p w14:paraId="5307AE4F">
      <w:pPr>
        <w:pStyle w:val="10"/>
        <w:numPr>
          <w:ilvl w:val="1"/>
          <w:numId w:val="0"/>
        </w:numPr>
      </w:pPr>
      <w:r>
        <w:t>Адреса для подключения в ЛК ФЕРЗЛ (</w:t>
      </w:r>
      <w:r>
        <w:rPr>
          <w:lang w:val="en-US"/>
        </w:rPr>
        <w:t>PROD</w:t>
      </w:r>
      <w:r>
        <w:t xml:space="preserve"> </w:t>
      </w:r>
      <w:r>
        <w:rPr>
          <w:lang w:val="en-US"/>
        </w:rPr>
        <w:t>PD</w:t>
      </w:r>
      <w:r>
        <w:t>20) и ЛК ФПУМП (</w:t>
      </w:r>
      <w:r>
        <w:rPr>
          <w:lang w:val="en-US"/>
        </w:rPr>
        <w:t>PD</w:t>
      </w:r>
      <w:r>
        <w:t>20)</w:t>
      </w:r>
    </w:p>
    <w:p w14:paraId="1D228A32">
      <w:pPr>
        <w:pStyle w:val="11"/>
        <w:ind w:firstLine="0"/>
        <w:rPr>
          <w:rFonts w:eastAsia="Arial Unicode MS"/>
        </w:rPr>
      </w:pPr>
    </w:p>
    <w:p w14:paraId="5FEA7E19">
      <w:pPr>
        <w:pStyle w:val="11"/>
        <w:numPr>
          <w:ilvl w:val="0"/>
          <w:numId w:val="2"/>
        </w:numPr>
        <w:ind w:firstLine="0"/>
      </w:pPr>
      <w:r>
        <w:t>Для пользователей, которые работают через ЗСПД Минздрава</w:t>
      </w:r>
      <w:r>
        <w:rPr>
          <w:rFonts w:hint="default"/>
          <w:lang w:val="en-US"/>
        </w:rPr>
        <w:t>:</w:t>
      </w:r>
    </w:p>
    <w:p w14:paraId="4EE81B86">
      <w:pPr>
        <w:pStyle w:val="11"/>
        <w:numPr>
          <w:numId w:val="0"/>
        </w:numPr>
        <w:rPr>
          <w:b/>
          <w:bCs/>
          <w:lang w:val="en-US"/>
        </w:rPr>
      </w:pPr>
    </w:p>
    <w:p w14:paraId="21204B3B">
      <w:pPr>
        <w:pStyle w:val="11"/>
        <w:numPr>
          <w:numId w:val="0"/>
        </w:numPr>
      </w:pPr>
      <w:r>
        <w:rPr>
          <w:b/>
          <w:bCs/>
          <w:lang w:val="en-US"/>
        </w:rPr>
        <w:t>UI</w:t>
      </w:r>
      <w:r>
        <w:t xml:space="preserve">: </w:t>
      </w:r>
    </w:p>
    <w:p w14:paraId="3D1F8709">
      <w:pPr>
        <w:pStyle w:val="11"/>
        <w:ind w:firstLine="0"/>
      </w:pPr>
      <w:r>
        <w:t xml:space="preserve">ЛК ФЕРЗЛ: </w:t>
      </w:r>
      <w:r>
        <w:fldChar w:fldCharType="begin"/>
      </w:r>
      <w:r>
        <w:instrText xml:space="preserve"> HYPERLINK "https://ferzl.ffoms.gov.ru" </w:instrText>
      </w:r>
      <w:r>
        <w:fldChar w:fldCharType="separate"/>
      </w:r>
      <w:r>
        <w:rPr>
          <w:rStyle w:val="5"/>
        </w:rPr>
        <w:t>https://</w:t>
      </w:r>
      <w:r>
        <w:rPr>
          <w:rStyle w:val="5"/>
          <w:rFonts w:hint="default"/>
        </w:rPr>
        <w:t>ferzl.ffoms.gov.ru/erzl</w:t>
      </w:r>
      <w:r>
        <w:rPr>
          <w:rStyle w:val="5"/>
        </w:rPr>
        <w:fldChar w:fldCharType="end"/>
      </w:r>
    </w:p>
    <w:p w14:paraId="249F620E">
      <w:pPr>
        <w:pStyle w:val="11"/>
        <w:ind w:firstLine="0"/>
        <w:rPr>
          <w:rFonts w:hint="default"/>
          <w:lang w:val="ru-RU"/>
        </w:rPr>
      </w:pPr>
      <w:r>
        <w:t xml:space="preserve">ЛК ФПУМП: </w:t>
      </w:r>
      <w:r>
        <w:rPr>
          <w:rFonts w:hint="default"/>
        </w:rPr>
        <w:fldChar w:fldCharType="begin"/>
      </w:r>
      <w:r>
        <w:rPr>
          <w:rFonts w:hint="default"/>
        </w:rPr>
        <w:instrText xml:space="preserve"> HYPERLINK "https://pump.ffoms.gov.ru/pump/ui/pmdlist" </w:instrText>
      </w:r>
      <w:r>
        <w:rPr>
          <w:rFonts w:hint="default"/>
        </w:rPr>
        <w:fldChar w:fldCharType="separate"/>
      </w:r>
      <w:r>
        <w:rPr>
          <w:rStyle w:val="5"/>
          <w:rFonts w:hint="default"/>
        </w:rPr>
        <w:t>https://pump.ffoms.gov.ru/pump/ui/pmdlist</w:t>
      </w:r>
      <w:r>
        <w:rPr>
          <w:rFonts w:hint="default"/>
        </w:rPr>
        <w:fldChar w:fldCharType="end"/>
      </w:r>
    </w:p>
    <w:p w14:paraId="0455765F">
      <w:pPr>
        <w:pStyle w:val="12"/>
        <w:numPr>
          <w:ilvl w:val="3"/>
          <w:numId w:val="0"/>
        </w:numPr>
        <w:rPr>
          <w:b/>
          <w:bCs/>
          <w:lang w:val="en-US"/>
        </w:rPr>
      </w:pPr>
      <w:r>
        <w:rPr>
          <w:b/>
          <w:bCs/>
          <w:lang w:val="en-US"/>
        </w:rPr>
        <w:t>URL</w:t>
      </w:r>
      <w:r>
        <w:rPr>
          <w:b/>
          <w:bCs/>
        </w:rPr>
        <w:t xml:space="preserve"> </w:t>
      </w:r>
      <w:r>
        <w:rPr>
          <w:b/>
          <w:bCs/>
          <w:lang w:val="en-US"/>
        </w:rPr>
        <w:t>API</w:t>
      </w:r>
      <w:r>
        <w:rPr>
          <w:rFonts w:hint="default"/>
          <w:b/>
          <w:bCs/>
          <w:lang w:val="ru-RU"/>
        </w:rPr>
        <w:t xml:space="preserve"> </w:t>
      </w:r>
      <w:r>
        <w:rPr>
          <w:b/>
          <w:bCs/>
        </w:rPr>
        <w:t>ФЕРЗЛ</w:t>
      </w:r>
      <w:r>
        <w:t xml:space="preserve">: </w:t>
      </w:r>
    </w:p>
    <w:p w14:paraId="058B631F">
      <w:pPr>
        <w:pStyle w:val="13"/>
        <w:ind w:left="0" w:leftChars="0" w:firstLine="0" w:firstLineChars="0"/>
        <w:rPr>
          <w:rStyle w:val="5"/>
          <w:rFonts w:hint="default"/>
          <w:lang w:val="en-US"/>
        </w:rPr>
      </w:pPr>
      <w:r>
        <w:rPr>
          <w:rStyle w:val="5"/>
          <w:rFonts w:hint="default"/>
          <w:lang w:val="en-US"/>
        </w:rPr>
        <w:t>https://ferzl.ffoms.gov.ru/erzl/api/mo/ws/%</w:t>
      </w:r>
      <w:r>
        <w:rPr>
          <w:rStyle w:val="5"/>
          <w:rFonts w:hint="default"/>
        </w:rPr>
        <w:t>номер</w:t>
      </w:r>
      <w:r>
        <w:rPr>
          <w:rStyle w:val="5"/>
          <w:rFonts w:hint="default"/>
          <w:lang w:val="en-US"/>
        </w:rPr>
        <w:t>_</w:t>
      </w:r>
      <w:r>
        <w:rPr>
          <w:rStyle w:val="5"/>
          <w:rFonts w:hint="default"/>
        </w:rPr>
        <w:t>версии</w:t>
      </w:r>
      <w:r>
        <w:rPr>
          <w:rStyle w:val="5"/>
          <w:rFonts w:hint="default"/>
          <w:lang w:val="en-US"/>
        </w:rPr>
        <w:t>%/insuranceStatusServiceWs</w:t>
      </w:r>
    </w:p>
    <w:p w14:paraId="141D6E4E">
      <w:pPr>
        <w:pStyle w:val="13"/>
        <w:ind w:left="0" w:leftChars="0" w:firstLine="0" w:firstLineChars="0"/>
        <w:rPr>
          <w:rStyle w:val="5"/>
          <w:rFonts w:hint="default"/>
          <w:lang w:val="en-US"/>
        </w:rPr>
      </w:pPr>
      <w:r>
        <w:rPr>
          <w:rStyle w:val="5"/>
          <w:rFonts w:hint="default"/>
          <w:lang w:val="en-US"/>
        </w:rPr>
        <w:t>https://ferzl.ffoms.gov.ru/erzl/api/mo/ws/%</w:t>
      </w:r>
      <w:r>
        <w:rPr>
          <w:rStyle w:val="5"/>
          <w:rFonts w:hint="default"/>
        </w:rPr>
        <w:t>номер</w:t>
      </w:r>
      <w:r>
        <w:rPr>
          <w:rStyle w:val="5"/>
          <w:rFonts w:hint="default"/>
          <w:lang w:val="en-US"/>
        </w:rPr>
        <w:t>_</w:t>
      </w:r>
      <w:r>
        <w:rPr>
          <w:rStyle w:val="5"/>
          <w:rFonts w:hint="default"/>
        </w:rPr>
        <w:t>версии</w:t>
      </w:r>
      <w:r>
        <w:rPr>
          <w:rStyle w:val="5"/>
          <w:rFonts w:hint="default"/>
          <w:lang w:val="en-US"/>
        </w:rPr>
        <w:t>%/mpiPersonInfoServiceWs</w:t>
      </w:r>
    </w:p>
    <w:p w14:paraId="6FE8DA41">
      <w:pPr>
        <w:pStyle w:val="13"/>
        <w:ind w:left="0" w:leftChars="0" w:firstLine="0" w:firstLineChars="0"/>
        <w:rPr>
          <w:rStyle w:val="5"/>
          <w:rFonts w:hint="default"/>
          <w:lang w:val="en-US"/>
        </w:rPr>
      </w:pPr>
      <w:r>
        <w:rPr>
          <w:rStyle w:val="5"/>
          <w:rFonts w:hint="default"/>
          <w:lang w:val="en-US"/>
        </w:rPr>
        <w:t>https://ferzl.ffoms.gov.ru/erzl/api/mo/ws/%</w:t>
      </w:r>
      <w:r>
        <w:rPr>
          <w:rStyle w:val="5"/>
          <w:rFonts w:hint="default"/>
        </w:rPr>
        <w:t>номер</w:t>
      </w:r>
      <w:r>
        <w:rPr>
          <w:rStyle w:val="5"/>
          <w:rFonts w:hint="default"/>
          <w:lang w:val="en-US"/>
        </w:rPr>
        <w:t>_</w:t>
      </w:r>
      <w:r>
        <w:rPr>
          <w:rStyle w:val="5"/>
          <w:rFonts w:hint="default"/>
        </w:rPr>
        <w:t>версии</w:t>
      </w:r>
      <w:r>
        <w:rPr>
          <w:rStyle w:val="5"/>
          <w:rFonts w:hint="default"/>
          <w:lang w:val="en-US"/>
        </w:rPr>
        <w:t>%/nilServiceWs</w:t>
      </w:r>
    </w:p>
    <w:p w14:paraId="30D3543B">
      <w:pPr>
        <w:pStyle w:val="13"/>
        <w:ind w:left="0" w:leftChars="0" w:firstLine="0" w:firstLineChars="0"/>
        <w:rPr>
          <w:rStyle w:val="5"/>
          <w:rFonts w:hint="default"/>
          <w:lang w:val="en-US"/>
        </w:rPr>
      </w:pPr>
      <w:r>
        <w:rPr>
          <w:rStyle w:val="5"/>
          <w:rFonts w:hint="default"/>
          <w:lang w:val="en-US"/>
        </w:rPr>
        <w:t>https://ferzl.ffoms.gov.ru/erzl/api/mo/ws/%</w:t>
      </w:r>
      <w:r>
        <w:rPr>
          <w:rStyle w:val="5"/>
          <w:rFonts w:hint="default"/>
        </w:rPr>
        <w:t>номер</w:t>
      </w:r>
      <w:r>
        <w:rPr>
          <w:rStyle w:val="5"/>
          <w:rFonts w:hint="default"/>
          <w:lang w:val="en-US"/>
        </w:rPr>
        <w:t>_</w:t>
      </w:r>
      <w:r>
        <w:rPr>
          <w:rStyle w:val="5"/>
          <w:rFonts w:hint="default"/>
        </w:rPr>
        <w:t>версии</w:t>
      </w:r>
      <w:r>
        <w:rPr>
          <w:rStyle w:val="5"/>
          <w:rFonts w:hint="default"/>
          <w:lang w:val="en-US"/>
        </w:rPr>
        <w:t>%/attachMoServiceWs</w:t>
      </w:r>
    </w:p>
    <w:p w14:paraId="2DBF56BE">
      <w:pPr>
        <w:pStyle w:val="13"/>
        <w:ind w:left="0" w:leftChars="0" w:firstLine="0" w:firstLineChars="0"/>
        <w:rPr>
          <w:rStyle w:val="5"/>
          <w:rFonts w:hint="default"/>
          <w:lang w:val="en-US"/>
        </w:rPr>
      </w:pPr>
      <w:r>
        <w:rPr>
          <w:rStyle w:val="5"/>
          <w:rFonts w:hint="default"/>
          <w:lang w:val="en-US"/>
        </w:rPr>
        <w:t>https://ferzl.ffoms.gov.ru/erzl/api/mo/ws/%</w:t>
      </w:r>
      <w:r>
        <w:rPr>
          <w:rStyle w:val="5"/>
          <w:rFonts w:hint="default"/>
        </w:rPr>
        <w:t>номер</w:t>
      </w:r>
      <w:r>
        <w:rPr>
          <w:rStyle w:val="5"/>
          <w:rFonts w:hint="default"/>
          <w:lang w:val="en-US"/>
        </w:rPr>
        <w:t>_</w:t>
      </w:r>
      <w:r>
        <w:rPr>
          <w:rStyle w:val="5"/>
          <w:rFonts w:hint="default"/>
        </w:rPr>
        <w:t>версии</w:t>
      </w:r>
      <w:r>
        <w:rPr>
          <w:rStyle w:val="5"/>
          <w:rFonts w:hint="default"/>
          <w:lang w:val="en-US"/>
        </w:rPr>
        <w:t xml:space="preserve">%/mpiNRServiceWs </w:t>
      </w:r>
    </w:p>
    <w:p w14:paraId="50235ED9">
      <w:pPr>
        <w:pStyle w:val="13"/>
        <w:ind w:left="0" w:leftChars="0" w:firstLine="0" w:firstLineChars="0"/>
        <w:rPr>
          <w:rStyle w:val="5"/>
          <w:rFonts w:hint="default"/>
          <w:lang w:val="en-US"/>
        </w:rPr>
      </w:pPr>
      <w:r>
        <w:rPr>
          <w:rStyle w:val="5"/>
          <w:rFonts w:hint="default"/>
        </w:rPr>
        <w:fldChar w:fldCharType="begin"/>
      </w:r>
      <w:r>
        <w:rPr>
          <w:rStyle w:val="5"/>
          <w:rFonts w:hint="default"/>
        </w:rPr>
        <w:instrText xml:space="preserve"> HYPERLINK "https://ferzl.ffoms.gov.ru/erzl/api/mo/ws/%25номер_версии%25/mpiAsyncOperationsServiceWs" </w:instrText>
      </w:r>
      <w:r>
        <w:rPr>
          <w:rStyle w:val="5"/>
          <w:rFonts w:hint="default"/>
        </w:rPr>
        <w:fldChar w:fldCharType="separate"/>
      </w:r>
      <w:r>
        <w:rPr>
          <w:rStyle w:val="5"/>
          <w:rFonts w:hint="default"/>
          <w:lang w:val="en-US"/>
        </w:rPr>
        <w:t>https://ferzl.ffoms.gov.ru/erzl/api/mo/ws/%</w:t>
      </w:r>
      <w:r>
        <w:rPr>
          <w:rStyle w:val="5"/>
          <w:rFonts w:hint="default"/>
        </w:rPr>
        <w:t>номер</w:t>
      </w:r>
      <w:r>
        <w:rPr>
          <w:rStyle w:val="5"/>
          <w:rFonts w:hint="default"/>
          <w:lang w:val="en-US"/>
        </w:rPr>
        <w:t>_</w:t>
      </w:r>
      <w:r>
        <w:rPr>
          <w:rStyle w:val="5"/>
          <w:rFonts w:hint="default"/>
        </w:rPr>
        <w:t>версии</w:t>
      </w:r>
      <w:r>
        <w:rPr>
          <w:rStyle w:val="5"/>
          <w:rFonts w:hint="default"/>
          <w:lang w:val="en-US"/>
        </w:rPr>
        <w:t>%/mpiAsyncOperationsServiceWs</w:t>
      </w:r>
      <w:r>
        <w:rPr>
          <w:rStyle w:val="5"/>
          <w:rFonts w:hint="default"/>
          <w:lang w:val="en-US"/>
        </w:rPr>
        <w:fldChar w:fldCharType="end"/>
      </w:r>
    </w:p>
    <w:p w14:paraId="12BA7E89">
      <w:pPr>
        <w:pStyle w:val="12"/>
        <w:numPr>
          <w:ilvl w:val="3"/>
          <w:numId w:val="0"/>
        </w:numPr>
        <w:rPr>
          <w:b/>
          <w:bCs/>
          <w:lang w:val="en-US"/>
        </w:rPr>
      </w:pPr>
      <w:r>
        <w:rPr>
          <w:b/>
          <w:bCs/>
          <w:lang w:val="en-US"/>
        </w:rPr>
        <w:t>URL</w:t>
      </w:r>
      <w:r>
        <w:rPr>
          <w:b/>
          <w:bCs/>
        </w:rPr>
        <w:t xml:space="preserve"> </w:t>
      </w:r>
      <w:r>
        <w:rPr>
          <w:b/>
          <w:bCs/>
          <w:lang w:val="en-US"/>
        </w:rPr>
        <w:t>API</w:t>
      </w:r>
      <w:r>
        <w:rPr>
          <w:rFonts w:hint="default"/>
          <w:b/>
          <w:bCs/>
          <w:lang w:val="ru-RU"/>
        </w:rPr>
        <w:t xml:space="preserve"> </w:t>
      </w:r>
      <w:r>
        <w:rPr>
          <w:b/>
          <w:bCs/>
          <w:lang w:val="ru-RU"/>
        </w:rPr>
        <w:t>ФПУМП</w:t>
      </w:r>
      <w:r>
        <w:t xml:space="preserve">: </w:t>
      </w:r>
    </w:p>
    <w:p w14:paraId="4AA213EB">
      <w:pPr>
        <w:pStyle w:val="13"/>
        <w:ind w:left="0" w:leftChars="0" w:firstLine="0" w:firstLineChars="0"/>
        <w:rPr>
          <w:rStyle w:val="5"/>
          <w:rFonts w:hint="default"/>
        </w:rPr>
      </w:pPr>
      <w:r>
        <w:rPr>
          <w:rFonts w:ascii="PT Astra Serif" w:hAnsi="PT Astra Serif" w:eastAsia="Times New Roman" w:cs="Times New Roman"/>
          <w:kern w:val="28"/>
          <w:sz w:val="24"/>
          <w:szCs w:val="32"/>
          <w:lang w:val="ru-RU" w:eastAsia="en-US" w:bidi="ar-SA"/>
        </w:rPr>
        <w:t>URL: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sz w:val="14"/>
          <w:szCs w:val="14"/>
          <w:shd w:val="clear" w:fill="F4F6FA"/>
          <w:lang w:val="ru-RU"/>
        </w:rPr>
        <w:t xml:space="preserve"> </w:t>
      </w:r>
      <w:r>
        <w:rPr>
          <w:rStyle w:val="5"/>
          <w:rFonts w:hint="default"/>
        </w:rPr>
        <w:fldChar w:fldCharType="begin"/>
      </w:r>
      <w:r>
        <w:rPr>
          <w:rStyle w:val="5"/>
          <w:rFonts w:hint="default"/>
        </w:rPr>
        <w:instrText xml:space="preserve"> HYPERLINK "https://pump.ffoms.gov.ru/pump/fis/api/latest/pmpMsWebservice" </w:instrText>
      </w:r>
      <w:r>
        <w:rPr>
          <w:rStyle w:val="5"/>
          <w:rFonts w:hint="default"/>
        </w:rPr>
        <w:fldChar w:fldCharType="separate"/>
      </w:r>
      <w:r>
        <w:rPr>
          <w:rStyle w:val="5"/>
          <w:rFonts w:hint="default"/>
        </w:rPr>
        <w:t>https://pump.ffoms.gov.ru/pump/fis/api/latest/pmpMsWebservice</w:t>
      </w:r>
      <w:r>
        <w:rPr>
          <w:rStyle w:val="5"/>
          <w:rFonts w:hint="default"/>
        </w:rPr>
        <w:fldChar w:fldCharType="end"/>
      </w:r>
      <w:r>
        <w:rPr>
          <w:rStyle w:val="5"/>
          <w:rFonts w:hint="default"/>
        </w:rPr>
        <w:t xml:space="preserve"> </w:t>
      </w:r>
    </w:p>
    <w:p w14:paraId="6B566B4B">
      <w:pPr>
        <w:pStyle w:val="13"/>
        <w:ind w:left="0" w:leftChars="0" w:firstLine="0" w:firstLineChars="0"/>
        <w:rPr>
          <w:rStyle w:val="5"/>
        </w:rPr>
      </w:pPr>
      <w:r>
        <w:rPr>
          <w:rFonts w:ascii="PT Astra Serif" w:hAnsi="PT Astra Serif" w:eastAsia="Times New Roman" w:cs="Times New Roman"/>
          <w:kern w:val="28"/>
          <w:sz w:val="24"/>
          <w:szCs w:val="32"/>
          <w:lang w:val="ru-RU" w:eastAsia="en-US" w:bidi="ar-SA"/>
        </w:rPr>
        <w:t>WSDL: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sz w:val="14"/>
          <w:szCs w:val="14"/>
          <w:shd w:val="clear" w:fill="F4F6FA"/>
          <w:lang w:val="ru-RU"/>
        </w:rPr>
        <w:t xml:space="preserve"> </w:t>
      </w:r>
      <w:r>
        <w:rPr>
          <w:rStyle w:val="5"/>
          <w:rFonts w:hint="default"/>
        </w:rPr>
        <w:fldChar w:fldCharType="begin"/>
      </w:r>
      <w:r>
        <w:rPr>
          <w:rStyle w:val="5"/>
          <w:rFonts w:hint="default"/>
        </w:rPr>
        <w:instrText xml:space="preserve"> HYPERLINK "https://pump.ffoms.gov.ru/pump/fis/api/latest/pmpMsWebservice/pump.wsdl" </w:instrText>
      </w:r>
      <w:r>
        <w:rPr>
          <w:rStyle w:val="5"/>
          <w:rFonts w:hint="default"/>
        </w:rPr>
        <w:fldChar w:fldCharType="separate"/>
      </w:r>
      <w:r>
        <w:rPr>
          <w:rStyle w:val="5"/>
          <w:rFonts w:hint="default"/>
        </w:rPr>
        <w:t>https://pump.ffoms.gov.ru/pump/fis/api/latest/pmpMsWebservice/pump.wsdl</w:t>
      </w:r>
      <w:r>
        <w:rPr>
          <w:rStyle w:val="5"/>
          <w:rFonts w:hint="default"/>
        </w:rPr>
        <w:fldChar w:fldCharType="end"/>
      </w:r>
    </w:p>
    <w:p w14:paraId="58CBA3A5">
      <w:pPr>
        <w:rPr>
          <w:lang w:val="ru-RU"/>
        </w:rPr>
      </w:pPr>
    </w:p>
    <w:p w14:paraId="1B439ED4">
      <w:pPr>
        <w:pStyle w:val="11"/>
        <w:numPr>
          <w:ilvl w:val="0"/>
          <w:numId w:val="2"/>
        </w:numPr>
        <w:ind w:firstLine="0"/>
        <w:rPr>
          <w:b w:val="0"/>
          <w:bCs w:val="0"/>
        </w:rPr>
      </w:pPr>
      <w:r>
        <w:t xml:space="preserve">Для пользователей, которые работают через сеть </w:t>
      </w:r>
      <w:r>
        <w:rPr>
          <w:b w:val="0"/>
          <w:bCs w:val="0"/>
          <w:lang w:val="en-US"/>
        </w:rPr>
        <w:t>VIPNET</w:t>
      </w:r>
      <w:r>
        <w:rPr>
          <w:b w:val="0"/>
          <w:bCs w:val="0"/>
        </w:rPr>
        <w:t xml:space="preserve"> ТФОМС:</w:t>
      </w:r>
    </w:p>
    <w:p w14:paraId="74FEC866">
      <w:pPr>
        <w:pStyle w:val="11"/>
        <w:ind w:firstLine="0"/>
      </w:pPr>
    </w:p>
    <w:p w14:paraId="71DDAC97">
      <w:pPr>
        <w:pStyle w:val="11"/>
        <w:ind w:firstLine="0"/>
      </w:pPr>
      <w:r>
        <w:rPr>
          <w:b/>
          <w:bCs/>
          <w:lang w:val="en-US"/>
        </w:rPr>
        <w:t>UI</w:t>
      </w:r>
      <w:r>
        <w:t xml:space="preserve">: </w:t>
      </w:r>
    </w:p>
    <w:p w14:paraId="40EC7892">
      <w:pPr>
        <w:pStyle w:val="11"/>
        <w:ind w:firstLine="0"/>
      </w:pPr>
      <w:r>
        <w:t xml:space="preserve">ЛК ФЕРЗЛ: </w:t>
      </w:r>
      <w:r>
        <w:fldChar w:fldCharType="begin"/>
      </w:r>
      <w:r>
        <w:instrText xml:space="preserve"> HYPERLINK "https://ferzl.ffoms.gov.ru" </w:instrText>
      </w:r>
      <w:r>
        <w:fldChar w:fldCharType="separate"/>
      </w:r>
      <w:r>
        <w:rPr>
          <w:rStyle w:val="5"/>
        </w:rPr>
        <w:t>https://</w:t>
      </w:r>
      <w:r>
        <w:rPr>
          <w:rStyle w:val="5"/>
          <w:rFonts w:hint="default"/>
        </w:rPr>
        <w:t>ferzl.ffoms.gov.ru/erzl</w:t>
      </w:r>
      <w:r>
        <w:rPr>
          <w:rStyle w:val="5"/>
        </w:rPr>
        <w:fldChar w:fldCharType="end"/>
      </w:r>
    </w:p>
    <w:p w14:paraId="56E2E547">
      <w:pPr>
        <w:pStyle w:val="11"/>
        <w:ind w:firstLine="0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t xml:space="preserve">ЛК ФПУМП: </w:t>
      </w:r>
      <w:r>
        <w:rPr>
          <w:rFonts w:hint="default"/>
        </w:rPr>
        <w:fldChar w:fldCharType="begin"/>
      </w:r>
      <w:r>
        <w:rPr>
          <w:rFonts w:hint="default"/>
        </w:rPr>
        <w:instrText xml:space="preserve"> HYPERLINK "https://pump.ffoms.gov.ru/pump/ui/pmdlist" </w:instrText>
      </w:r>
      <w:r>
        <w:rPr>
          <w:rFonts w:hint="default"/>
        </w:rPr>
        <w:fldChar w:fldCharType="separate"/>
      </w:r>
      <w:r>
        <w:rPr>
          <w:rStyle w:val="5"/>
          <w:rFonts w:hint="default"/>
        </w:rPr>
        <w:t>https://pump.ffoms.gov.ru/pump/ui/pmdlist</w:t>
      </w:r>
      <w:r>
        <w:rPr>
          <w:rFonts w:hint="default"/>
        </w:rPr>
        <w:fldChar w:fldCharType="end"/>
      </w:r>
    </w:p>
    <w:p w14:paraId="1B4F9A5E">
      <w:pPr>
        <w:pStyle w:val="12"/>
        <w:numPr>
          <w:ilvl w:val="3"/>
          <w:numId w:val="0"/>
        </w:numPr>
        <w:rPr>
          <w:b/>
          <w:bCs/>
          <w:lang w:val="en-US"/>
        </w:rPr>
      </w:pPr>
      <w:r>
        <w:rPr>
          <w:b/>
          <w:bCs/>
          <w:lang w:val="en-US"/>
        </w:rPr>
        <w:t>URL</w:t>
      </w:r>
      <w:r>
        <w:rPr>
          <w:b/>
          <w:bCs/>
        </w:rPr>
        <w:t xml:space="preserve"> </w:t>
      </w:r>
      <w:r>
        <w:rPr>
          <w:b/>
          <w:bCs/>
          <w:lang w:val="en-US"/>
        </w:rPr>
        <w:t>API</w:t>
      </w:r>
      <w:r>
        <w:rPr>
          <w:rFonts w:hint="default"/>
          <w:b/>
          <w:bCs/>
          <w:lang w:val="ru-RU"/>
        </w:rPr>
        <w:t xml:space="preserve"> </w:t>
      </w:r>
      <w:r>
        <w:rPr>
          <w:b/>
          <w:bCs/>
        </w:rPr>
        <w:t>ФЕРЗЛ</w:t>
      </w:r>
      <w:r>
        <w:t xml:space="preserve">: </w:t>
      </w:r>
    </w:p>
    <w:p w14:paraId="3B79A9B9">
      <w:pPr>
        <w:pStyle w:val="13"/>
        <w:ind w:left="0" w:leftChars="0" w:firstLine="0" w:firstLineChars="0"/>
        <w:rPr>
          <w:rStyle w:val="5"/>
          <w:rFonts w:hint="default"/>
          <w:lang w:val="en-US"/>
        </w:rPr>
      </w:pPr>
      <w:r>
        <w:rPr>
          <w:rStyle w:val="5"/>
          <w:rFonts w:hint="default"/>
          <w:lang w:val="en-US"/>
        </w:rPr>
        <w:t>https://ferzl.ffoms.gov.ru/erzl/api/mo/ws/%</w:t>
      </w:r>
      <w:r>
        <w:rPr>
          <w:rStyle w:val="5"/>
          <w:rFonts w:hint="default"/>
        </w:rPr>
        <w:t>номер</w:t>
      </w:r>
      <w:r>
        <w:rPr>
          <w:rStyle w:val="5"/>
          <w:rFonts w:hint="default"/>
          <w:lang w:val="en-US"/>
        </w:rPr>
        <w:t>_</w:t>
      </w:r>
      <w:r>
        <w:rPr>
          <w:rStyle w:val="5"/>
          <w:rFonts w:hint="default"/>
        </w:rPr>
        <w:t>версии</w:t>
      </w:r>
      <w:r>
        <w:rPr>
          <w:rStyle w:val="5"/>
          <w:rFonts w:hint="default"/>
          <w:lang w:val="en-US"/>
        </w:rPr>
        <w:t>%/insuranceStatusServiceWs</w:t>
      </w:r>
    </w:p>
    <w:p w14:paraId="37E61334">
      <w:pPr>
        <w:pStyle w:val="13"/>
        <w:ind w:left="0" w:leftChars="0" w:firstLine="0" w:firstLineChars="0"/>
        <w:rPr>
          <w:rStyle w:val="5"/>
          <w:rFonts w:hint="default"/>
          <w:lang w:val="en-US"/>
        </w:rPr>
      </w:pPr>
      <w:r>
        <w:rPr>
          <w:rStyle w:val="5"/>
          <w:rFonts w:hint="default"/>
          <w:lang w:val="en-US"/>
        </w:rPr>
        <w:t>https://ferzl.ffoms.gov.ru/erzl/api/mo/ws/%</w:t>
      </w:r>
      <w:r>
        <w:rPr>
          <w:rStyle w:val="5"/>
          <w:rFonts w:hint="default"/>
        </w:rPr>
        <w:t>номер</w:t>
      </w:r>
      <w:r>
        <w:rPr>
          <w:rStyle w:val="5"/>
          <w:rFonts w:hint="default"/>
          <w:lang w:val="en-US"/>
        </w:rPr>
        <w:t>_</w:t>
      </w:r>
      <w:r>
        <w:rPr>
          <w:rStyle w:val="5"/>
          <w:rFonts w:hint="default"/>
        </w:rPr>
        <w:t>версии</w:t>
      </w:r>
      <w:r>
        <w:rPr>
          <w:rStyle w:val="5"/>
          <w:rFonts w:hint="default"/>
          <w:lang w:val="en-US"/>
        </w:rPr>
        <w:t>%/mpiPersonInfoServiceWs</w:t>
      </w:r>
    </w:p>
    <w:p w14:paraId="4A4C7204">
      <w:pPr>
        <w:pStyle w:val="13"/>
        <w:ind w:left="0" w:leftChars="0" w:firstLine="0" w:firstLineChars="0"/>
        <w:rPr>
          <w:rStyle w:val="5"/>
          <w:rFonts w:hint="default"/>
          <w:lang w:val="en-US"/>
        </w:rPr>
      </w:pPr>
      <w:r>
        <w:rPr>
          <w:rStyle w:val="5"/>
          <w:rFonts w:hint="default"/>
          <w:lang w:val="en-US"/>
        </w:rPr>
        <w:t>https://ferzl.ffoms.gov.ru/erzl/api/mo/ws/%</w:t>
      </w:r>
      <w:r>
        <w:rPr>
          <w:rStyle w:val="5"/>
          <w:rFonts w:hint="default"/>
        </w:rPr>
        <w:t>номер</w:t>
      </w:r>
      <w:r>
        <w:rPr>
          <w:rStyle w:val="5"/>
          <w:rFonts w:hint="default"/>
          <w:lang w:val="en-US"/>
        </w:rPr>
        <w:t>_</w:t>
      </w:r>
      <w:r>
        <w:rPr>
          <w:rStyle w:val="5"/>
          <w:rFonts w:hint="default"/>
        </w:rPr>
        <w:t>версии</w:t>
      </w:r>
      <w:r>
        <w:rPr>
          <w:rStyle w:val="5"/>
          <w:rFonts w:hint="default"/>
          <w:lang w:val="en-US"/>
        </w:rPr>
        <w:t>%/nilServiceWs</w:t>
      </w:r>
    </w:p>
    <w:p w14:paraId="2E62C6D9">
      <w:pPr>
        <w:pStyle w:val="13"/>
        <w:ind w:left="0" w:leftChars="0" w:firstLine="0" w:firstLineChars="0"/>
        <w:rPr>
          <w:rStyle w:val="5"/>
          <w:rFonts w:hint="default"/>
          <w:lang w:val="en-US"/>
        </w:rPr>
      </w:pPr>
      <w:r>
        <w:rPr>
          <w:rStyle w:val="5"/>
          <w:rFonts w:hint="default"/>
          <w:lang w:val="en-US"/>
        </w:rPr>
        <w:t>https://ferzl.ffoms.gov.ru/erzl/api/mo/ws/%</w:t>
      </w:r>
      <w:r>
        <w:rPr>
          <w:rStyle w:val="5"/>
          <w:rFonts w:hint="default"/>
        </w:rPr>
        <w:t>номер</w:t>
      </w:r>
      <w:r>
        <w:rPr>
          <w:rStyle w:val="5"/>
          <w:rFonts w:hint="default"/>
          <w:lang w:val="en-US"/>
        </w:rPr>
        <w:t>_</w:t>
      </w:r>
      <w:r>
        <w:rPr>
          <w:rStyle w:val="5"/>
          <w:rFonts w:hint="default"/>
        </w:rPr>
        <w:t>версии</w:t>
      </w:r>
      <w:r>
        <w:rPr>
          <w:rStyle w:val="5"/>
          <w:rFonts w:hint="default"/>
          <w:lang w:val="en-US"/>
        </w:rPr>
        <w:t>%/attachMoServiceWs</w:t>
      </w:r>
    </w:p>
    <w:p w14:paraId="160C93E4">
      <w:pPr>
        <w:pStyle w:val="13"/>
        <w:ind w:left="0" w:leftChars="0" w:firstLine="0" w:firstLineChars="0"/>
        <w:rPr>
          <w:rStyle w:val="5"/>
          <w:rFonts w:hint="default"/>
          <w:lang w:val="en-US"/>
        </w:rPr>
      </w:pPr>
      <w:r>
        <w:rPr>
          <w:rStyle w:val="5"/>
          <w:rFonts w:hint="default"/>
          <w:lang w:val="en-US"/>
        </w:rPr>
        <w:t>https://ferzl.ffoms.gov.ru/erzl/api/mo/ws/%</w:t>
      </w:r>
      <w:r>
        <w:rPr>
          <w:rStyle w:val="5"/>
          <w:rFonts w:hint="default"/>
        </w:rPr>
        <w:t>номер</w:t>
      </w:r>
      <w:r>
        <w:rPr>
          <w:rStyle w:val="5"/>
          <w:rFonts w:hint="default"/>
          <w:lang w:val="en-US"/>
        </w:rPr>
        <w:t>_</w:t>
      </w:r>
      <w:r>
        <w:rPr>
          <w:rStyle w:val="5"/>
          <w:rFonts w:hint="default"/>
        </w:rPr>
        <w:t>версии</w:t>
      </w:r>
      <w:r>
        <w:rPr>
          <w:rStyle w:val="5"/>
          <w:rFonts w:hint="default"/>
          <w:lang w:val="en-US"/>
        </w:rPr>
        <w:t xml:space="preserve">%/mpiNRServiceWs </w:t>
      </w:r>
    </w:p>
    <w:p w14:paraId="6BA2AC4D">
      <w:pPr>
        <w:pStyle w:val="13"/>
        <w:ind w:left="0" w:leftChars="0" w:firstLine="0" w:firstLineChars="0"/>
        <w:rPr>
          <w:rStyle w:val="5"/>
          <w:rFonts w:hint="default"/>
          <w:lang w:val="en-US"/>
        </w:rPr>
      </w:pPr>
      <w:r>
        <w:rPr>
          <w:rStyle w:val="5"/>
          <w:rFonts w:hint="default"/>
        </w:rPr>
        <w:fldChar w:fldCharType="begin"/>
      </w:r>
      <w:r>
        <w:rPr>
          <w:rStyle w:val="5"/>
          <w:rFonts w:hint="default"/>
        </w:rPr>
        <w:instrText xml:space="preserve"> HYPERLINK "https://ferzl.ffoms.gov.ru/erzl/api/mo/ws/%25номер_версии%25/mpiAsyncOperationsServiceWs" </w:instrText>
      </w:r>
      <w:r>
        <w:rPr>
          <w:rStyle w:val="5"/>
          <w:rFonts w:hint="default"/>
        </w:rPr>
        <w:fldChar w:fldCharType="separate"/>
      </w:r>
      <w:r>
        <w:rPr>
          <w:rStyle w:val="5"/>
          <w:rFonts w:hint="default"/>
          <w:lang w:val="en-US"/>
        </w:rPr>
        <w:t>https://ferzl.ffoms.gov.ru/erzl/api/mo/ws/%</w:t>
      </w:r>
      <w:r>
        <w:rPr>
          <w:rStyle w:val="5"/>
          <w:rFonts w:hint="default"/>
        </w:rPr>
        <w:t>номер</w:t>
      </w:r>
      <w:r>
        <w:rPr>
          <w:rStyle w:val="5"/>
          <w:rFonts w:hint="default"/>
          <w:lang w:val="en-US"/>
        </w:rPr>
        <w:t>_</w:t>
      </w:r>
      <w:r>
        <w:rPr>
          <w:rStyle w:val="5"/>
          <w:rFonts w:hint="default"/>
        </w:rPr>
        <w:t>версии</w:t>
      </w:r>
      <w:r>
        <w:rPr>
          <w:rStyle w:val="5"/>
          <w:rFonts w:hint="default"/>
          <w:lang w:val="en-US"/>
        </w:rPr>
        <w:t>%/mpiAsyncOperationsServiceWs</w:t>
      </w:r>
      <w:r>
        <w:rPr>
          <w:rStyle w:val="5"/>
          <w:rFonts w:hint="default"/>
          <w:lang w:val="en-US"/>
        </w:rPr>
        <w:fldChar w:fldCharType="end"/>
      </w:r>
    </w:p>
    <w:p w14:paraId="6F96F54D">
      <w:pPr>
        <w:pStyle w:val="12"/>
        <w:numPr>
          <w:ilvl w:val="3"/>
          <w:numId w:val="0"/>
        </w:numPr>
        <w:rPr>
          <w:b/>
          <w:bCs/>
          <w:lang w:val="en-US"/>
        </w:rPr>
      </w:pPr>
      <w:bookmarkStart w:id="1" w:name="_GoBack"/>
      <w:bookmarkEnd w:id="1"/>
      <w:r>
        <w:rPr>
          <w:b/>
          <w:bCs/>
          <w:lang w:val="en-US"/>
        </w:rPr>
        <w:t>URL</w:t>
      </w:r>
      <w:r>
        <w:rPr>
          <w:b/>
          <w:bCs/>
        </w:rPr>
        <w:t xml:space="preserve"> </w:t>
      </w:r>
      <w:r>
        <w:rPr>
          <w:b/>
          <w:bCs/>
          <w:lang w:val="en-US"/>
        </w:rPr>
        <w:t>API</w:t>
      </w:r>
      <w:r>
        <w:rPr>
          <w:rFonts w:hint="default"/>
          <w:b/>
          <w:bCs/>
          <w:lang w:val="ru-RU"/>
        </w:rPr>
        <w:t xml:space="preserve"> </w:t>
      </w:r>
      <w:r>
        <w:rPr>
          <w:b/>
          <w:bCs/>
          <w:lang w:val="ru-RU"/>
        </w:rPr>
        <w:t>ФПУМП</w:t>
      </w:r>
      <w:r>
        <w:t xml:space="preserve">: </w:t>
      </w:r>
    </w:p>
    <w:p w14:paraId="5C89B543">
      <w:pPr>
        <w:pStyle w:val="13"/>
        <w:ind w:left="0" w:leftChars="0" w:firstLine="0" w:firstLineChars="0"/>
        <w:rPr>
          <w:rStyle w:val="5"/>
          <w:rFonts w:hint="default"/>
        </w:rPr>
      </w:pPr>
      <w:r>
        <w:rPr>
          <w:rFonts w:ascii="PT Astra Serif" w:hAnsi="PT Astra Serif" w:eastAsia="Times New Roman" w:cs="Times New Roman"/>
          <w:kern w:val="28"/>
          <w:sz w:val="24"/>
          <w:szCs w:val="32"/>
          <w:lang w:val="ru-RU" w:eastAsia="en-US" w:bidi="ar-SA"/>
        </w:rPr>
        <w:t>URL: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sz w:val="14"/>
          <w:szCs w:val="14"/>
          <w:shd w:val="clear" w:fill="F4F6FA"/>
          <w:lang w:val="ru-RU"/>
        </w:rPr>
        <w:t xml:space="preserve"> </w:t>
      </w:r>
      <w:r>
        <w:rPr>
          <w:rStyle w:val="5"/>
          <w:rFonts w:hint="default"/>
        </w:rPr>
        <w:fldChar w:fldCharType="begin"/>
      </w:r>
      <w:r>
        <w:rPr>
          <w:rStyle w:val="5"/>
          <w:rFonts w:hint="default"/>
        </w:rPr>
        <w:instrText xml:space="preserve"> HYPERLINK "https://pump.ffoms.gov.ru/pump/fis/api/latest/pmpMsWebservice" </w:instrText>
      </w:r>
      <w:r>
        <w:rPr>
          <w:rStyle w:val="5"/>
          <w:rFonts w:hint="default"/>
        </w:rPr>
        <w:fldChar w:fldCharType="separate"/>
      </w:r>
      <w:r>
        <w:rPr>
          <w:rStyle w:val="5"/>
          <w:rFonts w:hint="default"/>
        </w:rPr>
        <w:t>https://pump.ffoms.gov.ru/pump/fis/api/latest/pmpMsWebservice</w:t>
      </w:r>
      <w:r>
        <w:rPr>
          <w:rStyle w:val="5"/>
          <w:rFonts w:hint="default"/>
        </w:rPr>
        <w:fldChar w:fldCharType="end"/>
      </w:r>
      <w:r>
        <w:rPr>
          <w:rStyle w:val="5"/>
          <w:rFonts w:hint="default"/>
        </w:rPr>
        <w:t xml:space="preserve"> </w:t>
      </w:r>
    </w:p>
    <w:p w14:paraId="3AE52D2E">
      <w:pPr>
        <w:pStyle w:val="13"/>
        <w:ind w:left="0" w:leftChars="0" w:firstLine="0" w:firstLineChars="0"/>
        <w:rPr>
          <w:rStyle w:val="5"/>
          <w:rFonts w:hint="default"/>
        </w:rPr>
      </w:pPr>
      <w:r>
        <w:rPr>
          <w:rFonts w:ascii="PT Astra Serif" w:hAnsi="PT Astra Serif" w:eastAsia="Times New Roman" w:cs="Times New Roman"/>
          <w:kern w:val="28"/>
          <w:sz w:val="24"/>
          <w:szCs w:val="32"/>
          <w:lang w:val="ru-RU" w:eastAsia="en-US" w:bidi="ar-SA"/>
        </w:rPr>
        <w:t>WSDL: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sz w:val="14"/>
          <w:szCs w:val="14"/>
          <w:shd w:val="clear" w:fill="F4F6FA"/>
          <w:lang w:val="ru-RU"/>
        </w:rPr>
        <w:t xml:space="preserve"> </w:t>
      </w:r>
      <w:r>
        <w:rPr>
          <w:rStyle w:val="5"/>
          <w:rFonts w:hint="default"/>
        </w:rPr>
        <w:fldChar w:fldCharType="begin"/>
      </w:r>
      <w:r>
        <w:rPr>
          <w:rStyle w:val="5"/>
          <w:rFonts w:hint="default"/>
        </w:rPr>
        <w:instrText xml:space="preserve"> HYPERLINK "https://pump.ffoms.gov.ru/pump/fis/api/latest/pmpMsWebservice/pump.wsdl" </w:instrText>
      </w:r>
      <w:r>
        <w:rPr>
          <w:rStyle w:val="5"/>
          <w:rFonts w:hint="default"/>
        </w:rPr>
        <w:fldChar w:fldCharType="separate"/>
      </w:r>
      <w:r>
        <w:rPr>
          <w:rStyle w:val="5"/>
          <w:rFonts w:hint="default"/>
        </w:rPr>
        <w:t>https://pump.ffoms.gov.ru/pump/fis/api/latest/pmpMsWebservice/pump.wsdl</w:t>
      </w:r>
      <w:r>
        <w:rPr>
          <w:rStyle w:val="5"/>
          <w:rFonts w:hint="default"/>
        </w:rPr>
        <w:fldChar w:fldCharType="end"/>
      </w:r>
    </w:p>
    <w:p w14:paraId="1B75987D">
      <w:pPr>
        <w:pStyle w:val="13"/>
        <w:ind w:left="0" w:leftChars="0" w:firstLine="0" w:firstLineChars="0"/>
        <w:rPr>
          <w:rFonts w:hint="default" w:ascii="PT Astra Serif" w:hAnsi="PT Astra Serif" w:eastAsia="Times New Roman" w:cs="Times New Roman"/>
          <w:kern w:val="28"/>
          <w:sz w:val="24"/>
          <w:szCs w:val="32"/>
          <w:lang w:val="ru-RU" w:eastAsia="en-US" w:bidi="ar-SA"/>
        </w:rPr>
      </w:pPr>
      <w:r>
        <w:rPr>
          <w:rFonts w:hint="default" w:ascii="PT Astra Serif" w:hAnsi="PT Astra Serif" w:eastAsia="Times New Roman" w:cs="Times New Roman"/>
          <w:kern w:val="28"/>
          <w:sz w:val="24"/>
          <w:szCs w:val="32"/>
          <w:lang w:val="ru-RU" w:eastAsia="en-US" w:bidi="ar-SA"/>
        </w:rPr>
        <w:t>или</w:t>
      </w:r>
    </w:p>
    <w:p w14:paraId="58DCAB2A">
      <w:pPr>
        <w:pStyle w:val="13"/>
        <w:ind w:left="0" w:leftChars="0" w:firstLine="0" w:firstLineChars="0"/>
        <w:rPr>
          <w:rStyle w:val="5"/>
          <w:rFonts w:hint="default"/>
          <w:lang w:val="ru-RU"/>
        </w:rPr>
      </w:pPr>
      <w:r>
        <w:rPr>
          <w:rFonts w:ascii="PT Astra Serif" w:hAnsi="PT Astra Serif" w:eastAsia="Times New Roman" w:cs="Times New Roman"/>
          <w:kern w:val="28"/>
          <w:sz w:val="24"/>
          <w:szCs w:val="32"/>
          <w:lang w:val="ru-RU" w:eastAsia="en-US" w:bidi="ar-SA"/>
        </w:rPr>
        <w:t>URL:</w:t>
      </w:r>
      <w:r>
        <w:rPr>
          <w:rFonts w:hint="default" w:ascii="PT Astra Serif" w:hAnsi="PT Astra Serif" w:cs="Times New Roman"/>
          <w:kern w:val="28"/>
          <w:sz w:val="24"/>
          <w:szCs w:val="32"/>
          <w:lang w:val="ru-RU" w:eastAsia="en-US" w:bidi="ar-SA"/>
        </w:rPr>
        <w:t xml:space="preserve"> </w:t>
      </w:r>
      <w:r>
        <w:rPr>
          <w:rStyle w:val="5"/>
          <w:rFonts w:hint="default"/>
        </w:rPr>
        <w:fldChar w:fldCharType="begin"/>
      </w:r>
      <w:r>
        <w:rPr>
          <w:rStyle w:val="5"/>
          <w:rFonts w:hint="default"/>
        </w:rPr>
        <w:instrText xml:space="preserve"> HYPERLINK "https://client-iam.prod.pd20.foms.gtp/pump/fis/api/latest/pmpMsWebservice" </w:instrText>
      </w:r>
      <w:r>
        <w:rPr>
          <w:rStyle w:val="5"/>
          <w:rFonts w:hint="default"/>
        </w:rPr>
        <w:fldChar w:fldCharType="separate"/>
      </w:r>
      <w:r>
        <w:rPr>
          <w:rStyle w:val="5"/>
          <w:rFonts w:hint="default"/>
        </w:rPr>
        <w:t>https://client-iam.prod.pd20.foms.gtp/pump/fis/api/latest/pmpMsWebservice</w:t>
      </w:r>
      <w:r>
        <w:rPr>
          <w:rStyle w:val="5"/>
          <w:rFonts w:hint="default"/>
        </w:rPr>
        <w:fldChar w:fldCharType="end"/>
      </w:r>
    </w:p>
    <w:p w14:paraId="33D41805">
      <w:pPr>
        <w:pStyle w:val="13"/>
        <w:ind w:left="0" w:leftChars="0" w:firstLine="0" w:firstLineChars="0"/>
      </w:pPr>
      <w:r>
        <w:rPr>
          <w:rFonts w:ascii="PT Astra Serif" w:hAnsi="PT Astra Serif" w:eastAsia="Times New Roman" w:cs="Times New Roman"/>
          <w:kern w:val="28"/>
          <w:sz w:val="24"/>
          <w:szCs w:val="32"/>
          <w:lang w:val="ru-RU" w:eastAsia="en-US" w:bidi="ar-SA"/>
        </w:rPr>
        <w:t>WSDL:</w:t>
      </w:r>
      <w:r>
        <w:rPr>
          <w:rFonts w:hint="default" w:ascii="PT Astra Serif" w:hAnsi="PT Astra Serif" w:cs="Times New Roman"/>
          <w:kern w:val="28"/>
          <w:sz w:val="24"/>
          <w:szCs w:val="32"/>
          <w:lang w:val="ru-RU" w:eastAsia="en-US" w:bidi="ar-SA"/>
        </w:rPr>
        <w:t xml:space="preserve"> </w:t>
      </w:r>
      <w:r>
        <w:fldChar w:fldCharType="begin"/>
      </w:r>
      <w:r>
        <w:instrText xml:space="preserve"> HYPERLINK "https://client-iam.prod.pd20.foms.gtp/pump/fis/api/latest/pmpMsWebservice/pump.wsdl" </w:instrText>
      </w:r>
      <w:r>
        <w:fldChar w:fldCharType="separate"/>
      </w:r>
      <w:r>
        <w:rPr>
          <w:rStyle w:val="5"/>
        </w:rPr>
        <w:t>https://client-iam.prod.pd20.foms.gtp/pump/fis/api/latest/pmpMsWebservice/pump.wsdl</w:t>
      </w:r>
      <w:r>
        <w:rPr>
          <w:rStyle w:val="5"/>
        </w:rPr>
        <w:fldChar w:fldCharType="end"/>
      </w:r>
    </w:p>
    <w:p w14:paraId="544A9138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D34DD63">
      <w:pP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</w:p>
    <w:sectPr>
      <w:pgSz w:w="12240" w:h="15840"/>
      <w:pgMar w:top="1134" w:right="1134" w:bottom="1134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T Astra Serif">
    <w:panose1 w:val="020A0603040505020204"/>
    <w:charset w:val="CC"/>
    <w:family w:val="roman"/>
    <w:pitch w:val="default"/>
    <w:sig w:usb0="A00002EF" w:usb1="5000204B" w:usb2="00000020" w:usb3="00000000" w:csb0="20000097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607FC2"/>
    <w:multiLevelType w:val="singleLevel"/>
    <w:tmpl w:val="3A607FC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3525C91"/>
    <w:multiLevelType w:val="multilevel"/>
    <w:tmpl w:val="43525C91"/>
    <w:lvl w:ilvl="0" w:tentative="0">
      <w:start w:val="1"/>
      <w:numFmt w:val="decimal"/>
      <w:suff w:val="space"/>
      <w:lvlText w:val="%1"/>
      <w:lvlJc w:val="left"/>
      <w:pPr>
        <w:ind w:left="0" w:firstLine="709"/>
      </w:pPr>
      <w:rPr>
        <w:rFonts w:hint="default" w:ascii="PT Astra Serif" w:hAnsi="PT Astra Serif"/>
        <w:b/>
        <w:i w:val="0"/>
        <w:color w:val="auto"/>
        <w:sz w:val="28"/>
      </w:rPr>
    </w:lvl>
    <w:lvl w:ilvl="1" w:tentative="0">
      <w:start w:val="1"/>
      <w:numFmt w:val="decimal"/>
      <w:pStyle w:val="10"/>
      <w:suff w:val="space"/>
      <w:lvlText w:val="%1.%2"/>
      <w:lvlJc w:val="left"/>
      <w:pPr>
        <w:ind w:left="0" w:firstLine="709"/>
      </w:pPr>
    </w:lvl>
    <w:lvl w:ilvl="2" w:tentative="0">
      <w:start w:val="1"/>
      <w:numFmt w:val="decimal"/>
      <w:suff w:val="space"/>
      <w:lvlText w:val="%1.%2.%3"/>
      <w:lvlJc w:val="left"/>
      <w:pPr>
        <w:ind w:left="1277" w:firstLine="0"/>
      </w:pPr>
      <w:rPr>
        <w:rFonts w:hint="default" w:ascii="PT Astra Serif" w:hAnsi="PT Astra Serif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3" w:tentative="0">
      <w:start w:val="1"/>
      <w:numFmt w:val="decimal"/>
      <w:pStyle w:val="12"/>
      <w:suff w:val="space"/>
      <w:lvlText w:val="%1.%2.%3.%4"/>
      <w:lvlJc w:val="left"/>
      <w:pPr>
        <w:ind w:left="142" w:firstLine="709"/>
      </w:pPr>
      <w:rPr>
        <w:rFonts w:hint="default" w:ascii="PT Astra Serif" w:hAnsi="PT Astra Serif"/>
        <w:b w:val="0"/>
        <w:i w:val="0"/>
        <w:color w:val="auto"/>
        <w:sz w:val="24"/>
      </w:rPr>
    </w:lvl>
    <w:lvl w:ilvl="4" w:tentative="0">
      <w:start w:val="1"/>
      <w:numFmt w:val="decimal"/>
      <w:suff w:val="space"/>
      <w:lvlText w:val="%1.%2.%3.%4.%5"/>
      <w:lvlJc w:val="left"/>
      <w:pPr>
        <w:ind w:left="0" w:firstLine="709"/>
      </w:pPr>
      <w:rPr>
        <w:rFonts w:hint="default" w:ascii="PT Astra Serif" w:hAnsi="PT Astra Serif"/>
        <w:b w:val="0"/>
        <w:i w:val="0"/>
        <w:color w:val="auto"/>
        <w:sz w:val="24"/>
      </w:rPr>
    </w:lvl>
    <w:lvl w:ilvl="5" w:tentative="0">
      <w:start w:val="1"/>
      <w:numFmt w:val="decimal"/>
      <w:lvlText w:val="%1.%2.%3.%4.%5.%6."/>
      <w:lvlJc w:val="left"/>
      <w:pPr>
        <w:tabs>
          <w:tab w:val="left" w:pos="709"/>
        </w:tabs>
        <w:ind w:left="0" w:firstLine="709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709"/>
        </w:tabs>
        <w:ind w:left="0" w:firstLine="709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709"/>
        </w:tabs>
        <w:ind w:left="0" w:firstLine="709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709"/>
        </w:tabs>
        <w:ind w:left="0" w:firstLine="709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applyBreakingRules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5C4"/>
    <w:rsid w:val="00077B18"/>
    <w:rsid w:val="000F590E"/>
    <w:rsid w:val="001379D1"/>
    <w:rsid w:val="002C6BAB"/>
    <w:rsid w:val="002D75EC"/>
    <w:rsid w:val="003D153B"/>
    <w:rsid w:val="00417870"/>
    <w:rsid w:val="00442A64"/>
    <w:rsid w:val="00481CF5"/>
    <w:rsid w:val="00522C93"/>
    <w:rsid w:val="00550536"/>
    <w:rsid w:val="00863718"/>
    <w:rsid w:val="009A4AA0"/>
    <w:rsid w:val="009E696F"/>
    <w:rsid w:val="00A456DF"/>
    <w:rsid w:val="00A50E92"/>
    <w:rsid w:val="00AC65C4"/>
    <w:rsid w:val="00B5691C"/>
    <w:rsid w:val="00BA7F76"/>
    <w:rsid w:val="00BD3F6B"/>
    <w:rsid w:val="00C11C6E"/>
    <w:rsid w:val="00CA6DEF"/>
    <w:rsid w:val="00D35545"/>
    <w:rsid w:val="00E012C0"/>
    <w:rsid w:val="00F3157B"/>
    <w:rsid w:val="00F34E44"/>
    <w:rsid w:val="00FE47C0"/>
    <w:rsid w:val="03713232"/>
    <w:rsid w:val="03D76459"/>
    <w:rsid w:val="0A983B70"/>
    <w:rsid w:val="0C232C82"/>
    <w:rsid w:val="0D5F682B"/>
    <w:rsid w:val="0E146E6B"/>
    <w:rsid w:val="0F4B77A5"/>
    <w:rsid w:val="0FAD1DC8"/>
    <w:rsid w:val="129F4319"/>
    <w:rsid w:val="14BF2671"/>
    <w:rsid w:val="152F762A"/>
    <w:rsid w:val="17CA6515"/>
    <w:rsid w:val="17EF37F9"/>
    <w:rsid w:val="19613CDB"/>
    <w:rsid w:val="1C386B83"/>
    <w:rsid w:val="254F52D5"/>
    <w:rsid w:val="26535FD2"/>
    <w:rsid w:val="289320B5"/>
    <w:rsid w:val="29FE1E73"/>
    <w:rsid w:val="2A3366E9"/>
    <w:rsid w:val="2D4451EC"/>
    <w:rsid w:val="2DB9030E"/>
    <w:rsid w:val="2DCC49F2"/>
    <w:rsid w:val="32BE507C"/>
    <w:rsid w:val="33B17C67"/>
    <w:rsid w:val="36B840B7"/>
    <w:rsid w:val="385F708A"/>
    <w:rsid w:val="38D02022"/>
    <w:rsid w:val="3E2542CA"/>
    <w:rsid w:val="429E7B3E"/>
    <w:rsid w:val="441D5B50"/>
    <w:rsid w:val="4E9C0BC5"/>
    <w:rsid w:val="57B16412"/>
    <w:rsid w:val="57F34609"/>
    <w:rsid w:val="59724A0A"/>
    <w:rsid w:val="5A43561A"/>
    <w:rsid w:val="5D517384"/>
    <w:rsid w:val="5ECD7994"/>
    <w:rsid w:val="624D7FBF"/>
    <w:rsid w:val="62BB2188"/>
    <w:rsid w:val="640070C5"/>
    <w:rsid w:val="66F32575"/>
    <w:rsid w:val="67A357B5"/>
    <w:rsid w:val="6F4A313B"/>
    <w:rsid w:val="6F8275FE"/>
    <w:rsid w:val="7064403B"/>
    <w:rsid w:val="710C3594"/>
    <w:rsid w:val="723423EA"/>
    <w:rsid w:val="73F46B48"/>
    <w:rsid w:val="78B522AD"/>
    <w:rsid w:val="7A011336"/>
    <w:rsid w:val="7D2A1C0F"/>
    <w:rsid w:val="7D7E107D"/>
    <w:rsid w:val="7FD51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2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5">
    <w:name w:val="Hyperlink"/>
    <w:basedOn w:val="2"/>
    <w:link w:val="6"/>
    <w:unhideWhenUsed/>
    <w:qFormat/>
    <w:uiPriority w:val="99"/>
    <w:rPr>
      <w:rFonts w:eastAsiaTheme="minorHAnsi" w:cstheme="minorBidi"/>
      <w:color w:val="0563C1" w:themeColor="hyperlink"/>
      <w:szCs w:val="24"/>
      <w:u w:val="single"/>
      <w:lang w:eastAsia="en-US"/>
      <w14:textFill>
        <w14:solidFill>
          <w14:schemeClr w14:val="hlink"/>
        </w14:solidFill>
      </w14:textFill>
    </w:rPr>
  </w:style>
  <w:style w:type="paragraph" w:customStyle="1" w:styleId="6">
    <w:name w:val="Гиперссылка1"/>
    <w:basedOn w:val="7"/>
    <w:link w:val="5"/>
    <w:unhideWhenUsed/>
    <w:qFormat/>
    <w:uiPriority w:val="99"/>
    <w:rPr>
      <w:rFonts w:eastAsiaTheme="minorHAnsi" w:cstheme="minorBidi"/>
      <w:color w:val="0563C1" w:themeColor="hyperlink"/>
      <w:szCs w:val="24"/>
      <w:u w:val="single"/>
      <w:lang w:eastAsia="en-US"/>
      <w14:textFill>
        <w14:solidFill>
          <w14:schemeClr w14:val="hlink"/>
        </w14:solidFill>
      </w14:textFill>
    </w:rPr>
  </w:style>
  <w:style w:type="paragraph" w:customStyle="1" w:styleId="7">
    <w:name w:val="Основной шрифт абзаца1"/>
    <w:unhideWhenUsed/>
    <w:qFormat/>
    <w:uiPriority w:val="0"/>
    <w:pPr>
      <w:jc w:val="both"/>
    </w:pPr>
    <w:rPr>
      <w:rFonts w:ascii="Times New Roman" w:hAnsi="Times New Roman" w:eastAsia="Times New Roman" w:cs="Times New Roman"/>
      <w:color w:val="000000"/>
      <w:sz w:val="24"/>
      <w:szCs w:val="20"/>
      <w:lang w:val="ru-RU" w:eastAsia="ru-RU" w:bidi="ar-SA"/>
    </w:rPr>
  </w:style>
  <w:style w:type="character" w:customStyle="1" w:styleId="8">
    <w:name w:val="font21"/>
    <w:basedOn w:val="2"/>
    <w:qFormat/>
    <w:uiPriority w:val="0"/>
    <w:rPr>
      <w:rFonts w:hint="default" w:ascii="Calibri" w:hAnsi="Calibri" w:cs="Calibri"/>
      <w:i/>
      <w:iCs/>
      <w:color w:val="000000"/>
      <w:u w:val="none"/>
    </w:rPr>
  </w:style>
  <w:style w:type="character" w:customStyle="1" w:styleId="9">
    <w:name w:val="Unresolved Mention"/>
    <w:basedOn w:val="2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0">
    <w:name w:val="_РТК_1.1"/>
    <w:qFormat/>
    <w:uiPriority w:val="0"/>
    <w:pPr>
      <w:keepNext/>
      <w:numPr>
        <w:ilvl w:val="1"/>
        <w:numId w:val="1"/>
      </w:numPr>
      <w:suppressAutoHyphens/>
      <w:spacing w:before="240" w:after="120" w:line="276" w:lineRule="auto"/>
      <w:outlineLvl w:val="1"/>
    </w:pPr>
    <w:rPr>
      <w:rFonts w:ascii="PT Astra Serif" w:hAnsi="PT Astra Serif" w:eastAsia="Times New Roman" w:cs="Times New Roman"/>
      <w:b/>
      <w:sz w:val="26"/>
      <w:szCs w:val="28"/>
      <w:shd w:val="clear" w:color="auto" w:fill="FFFFFF"/>
      <w:lang w:val="ru-RU" w:eastAsia="ru-RU" w:bidi="ar-SA"/>
    </w:rPr>
  </w:style>
  <w:style w:type="paragraph" w:customStyle="1" w:styleId="11">
    <w:name w:val="_РТК_Основной"/>
    <w:qFormat/>
    <w:uiPriority w:val="0"/>
    <w:pPr>
      <w:suppressAutoHyphens/>
      <w:spacing w:line="276" w:lineRule="auto"/>
      <w:ind w:firstLine="709"/>
      <w:jc w:val="both"/>
    </w:pPr>
    <w:rPr>
      <w:rFonts w:ascii="PT Astra Serif" w:hAnsi="PT Astra Serif" w:eastAsia="Times New Roman" w:cs="Times New Roman"/>
      <w:kern w:val="28"/>
      <w:sz w:val="24"/>
      <w:szCs w:val="32"/>
      <w:lang w:val="ru-RU" w:eastAsia="en-US" w:bidi="ar-SA"/>
    </w:rPr>
  </w:style>
  <w:style w:type="paragraph" w:customStyle="1" w:styleId="12">
    <w:name w:val="_РТК_1.1.1.1"/>
    <w:qFormat/>
    <w:uiPriority w:val="0"/>
    <w:pPr>
      <w:keepNext/>
      <w:numPr>
        <w:ilvl w:val="3"/>
        <w:numId w:val="1"/>
      </w:numPr>
      <w:suppressAutoHyphens/>
      <w:spacing w:before="120" w:after="240" w:line="276" w:lineRule="auto"/>
      <w:ind w:left="1"/>
      <w:jc w:val="both"/>
      <w:outlineLvl w:val="3"/>
    </w:pPr>
    <w:rPr>
      <w:rFonts w:ascii="PT Astra Serif" w:hAnsi="PT Astra Serif" w:eastAsia="Times New Roman" w:cs="Times New Roman"/>
      <w:kern w:val="0"/>
      <w:sz w:val="24"/>
      <w:szCs w:val="28"/>
      <w:shd w:val="clear" w:color="auto" w:fill="FFFFFF"/>
      <w:lang w:val="ru-RU" w:eastAsia="ru-RU" w:bidi="ar-SA"/>
      <w14:ligatures w14:val="none"/>
    </w:rPr>
  </w:style>
  <w:style w:type="paragraph" w:customStyle="1" w:styleId="13">
    <w:name w:val="АЛ_Основной"/>
    <w:qFormat/>
    <w:uiPriority w:val="0"/>
    <w:pPr>
      <w:spacing w:line="276" w:lineRule="auto"/>
      <w:ind w:firstLine="709"/>
      <w:jc w:val="both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490</Words>
  <Characters>2798</Characters>
  <Lines>23</Lines>
  <Paragraphs>6</Paragraphs>
  <TotalTime>0</TotalTime>
  <ScaleCrop>false</ScaleCrop>
  <LinksUpToDate>false</LinksUpToDate>
  <CharactersWithSpaces>3282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2024-08-01T13:45:00Z</dcterms:created>
  <dc:creator>Леонид Селиверстов</dc:creator>
  <cp:lastModifiedBy>Леонид Селиверс�</cp:lastModifiedBy>
  <dcterms:modified xsi:type="dcterms:W3CDTF">2025-12-09T07:26:26Z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4742F1CBBE784E419E4CA53EAF4998BB_13</vt:lpwstr>
  </property>
</Properties>
</file>